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7E4E1" w14:textId="463BB99D" w:rsidR="003011DF" w:rsidRDefault="003011DF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</w:pPr>
    </w:p>
    <w:p w14:paraId="58D4832C" w14:textId="0B5A968C" w:rsidR="003011DF" w:rsidRDefault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</w:pPr>
      <w:r w:rsidRPr="00E323E7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39FE08F0" wp14:editId="0C67D117">
                <wp:simplePos x="0" y="0"/>
                <wp:positionH relativeFrom="page">
                  <wp:posOffset>685800</wp:posOffset>
                </wp:positionH>
                <wp:positionV relativeFrom="page">
                  <wp:posOffset>561340</wp:posOffset>
                </wp:positionV>
                <wp:extent cx="5813425" cy="523875"/>
                <wp:effectExtent l="0" t="0" r="0" b="952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23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F6455C" w14:textId="75469F16" w:rsidR="00945EBA" w:rsidRPr="00B5551D" w:rsidRDefault="00945EBA" w:rsidP="00B5551D">
                            <w:pPr>
                              <w:pStyle w:val="Heading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  <w:tab w:val="left" w:pos="5600"/>
                                <w:tab w:val="left" w:pos="6000"/>
                                <w:tab w:val="left" w:pos="6400"/>
                                <w:tab w:val="left" w:pos="6800"/>
                                <w:tab w:val="left" w:pos="7200"/>
                                <w:tab w:val="left" w:pos="7600"/>
                                <w:tab w:val="left" w:pos="800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 w:rsidRPr="00B5551D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46"/>
                                <w:szCs w:val="46"/>
                                <w:u w:val="single"/>
                              </w:rPr>
                              <w:t>Bode Brooks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FE08F0" id="officeArt object" o:spid="_x0000_s1026" style="position:absolute;margin-left:54pt;margin-top:44.2pt;width:457.75pt;height:41.2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2AF6455C" w14:textId="75469F16" w:rsidR="00945EBA" w:rsidRPr="00B5551D" w:rsidRDefault="00945EBA" w:rsidP="00B5551D">
                      <w:pPr>
                        <w:pStyle w:val="Heading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  <w:tab w:val="left" w:pos="5600"/>
                          <w:tab w:val="left" w:pos="6000"/>
                          <w:tab w:val="left" w:pos="6400"/>
                          <w:tab w:val="left" w:pos="6800"/>
                          <w:tab w:val="left" w:pos="7200"/>
                          <w:tab w:val="left" w:pos="7600"/>
                          <w:tab w:val="left" w:pos="8000"/>
                        </w:tabs>
                        <w:jc w:val="center"/>
                        <w:rPr>
                          <w:u w:val="single"/>
                        </w:rPr>
                      </w:pPr>
                      <w:r w:rsidRPr="00B5551D">
                        <w:rPr>
                          <w:rFonts w:ascii="Avenir Next" w:hAnsi="Avenir Next"/>
                          <w:b/>
                          <w:bCs/>
                          <w:color w:val="000000"/>
                          <w:sz w:val="46"/>
                          <w:szCs w:val="46"/>
                          <w:u w:val="single"/>
                        </w:rPr>
                        <w:t>Bode Brooks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73F88" w:rsidRPr="00573F8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9DDB2" wp14:editId="36F0CEB3">
                <wp:simplePos x="0" y="0"/>
                <wp:positionH relativeFrom="column">
                  <wp:posOffset>-1552575</wp:posOffset>
                </wp:positionH>
                <wp:positionV relativeFrom="paragraph">
                  <wp:posOffset>199390</wp:posOffset>
                </wp:positionV>
                <wp:extent cx="295275" cy="1333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F389A5" id="Rectangle 2" o:spid="_x0000_s1026" style="position:absolute;margin-left:-122.25pt;margin-top:15.7pt;width:23.2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" fillcolor="gray [1629]" stroked="f" strokeweight="1pt">
                <v:stroke miterlimit="4"/>
                <v:textbox inset="4pt,4pt,4pt,4pt"/>
              </v:rect>
            </w:pict>
          </mc:Fallback>
        </mc:AlternateContent>
      </w:r>
    </w:p>
    <w:p w14:paraId="6BB91D80" w14:textId="29079729" w:rsidR="003011DF" w:rsidRDefault="00573F88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D987454" wp14:editId="7989DB4C">
            <wp:simplePos x="0" y="0"/>
            <wp:positionH relativeFrom="column">
              <wp:posOffset>-1552575</wp:posOffset>
            </wp:positionH>
            <wp:positionV relativeFrom="paragraph">
              <wp:posOffset>2540</wp:posOffset>
            </wp:positionV>
            <wp:extent cx="607060" cy="5156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e aliv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DB4A2" w14:textId="7459586E" w:rsidR="003011DF" w:rsidRDefault="00BE3A9E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jc w:val="center"/>
      </w:pPr>
      <w:r w:rsidRPr="00353BBD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8C160FB" wp14:editId="6E9DC5F6">
                <wp:simplePos x="0" y="0"/>
                <wp:positionH relativeFrom="page">
                  <wp:posOffset>1562100</wp:posOffset>
                </wp:positionH>
                <wp:positionV relativeFrom="page">
                  <wp:posOffset>981075</wp:posOffset>
                </wp:positionV>
                <wp:extent cx="5229225" cy="45719"/>
                <wp:effectExtent l="0" t="0" r="9525" b="1206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57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F3C42" w14:textId="1593E016" w:rsidR="00DB1A20" w:rsidRDefault="00AE538E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Represented by: TV Talent Agents, Inc.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Paul Brewer</w:t>
                            </w:r>
                          </w:p>
                          <w:p w14:paraId="56F651AE" w14:textId="51C05F96" w:rsidR="00AE538E" w:rsidRDefault="003E6B58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AE538E" w:rsidRPr="003F6CF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paul.brewer11@comcast.net</w:t>
                              </w:r>
                            </w:hyperlink>
                          </w:p>
                          <w:p w14:paraId="6189116E" w14:textId="77777777" w:rsidR="00AE538E" w:rsidRDefault="00AE538E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706.</w:t>
                            </w:r>
                          </w:p>
                          <w:p w14:paraId="20D9F95E" w14:textId="626EA4AA" w:rsidR="00AE538E" w:rsidRPr="00DB1A20" w:rsidRDefault="00AE538E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836.5290</w:t>
                            </w:r>
                          </w:p>
                          <w:p w14:paraId="6C4C6227" w14:textId="6291EB5D" w:rsidR="00945EBA" w:rsidRPr="00FC6E65" w:rsidRDefault="00945EBA" w:rsidP="00570E5C">
                            <w:pPr>
                              <w:pStyle w:val="ContactInformation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C160FB" id="_x0000_s1027" style="position:absolute;left:0;text-align:left;margin-left:123pt;margin-top:77.25pt;width:411.75pt;height:3.6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14:paraId="12FF3C42" w14:textId="1593E016" w:rsidR="00DB1A20" w:rsidRDefault="00AE538E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Represented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by: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TV Talent Agents, Inc.  Paul Brewer</w:t>
                      </w:r>
                    </w:p>
                    <w:p w14:paraId="56F651AE" w14:textId="51C05F96" w:rsidR="00AE538E" w:rsidRDefault="00E86829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1" w:history="1">
                        <w:r w:rsidR="00AE538E" w:rsidRPr="003F6CF6">
                          <w:rPr>
                            <w:rStyle w:val="Hyperlink"/>
                            <w:sz w:val="22"/>
                            <w:szCs w:val="22"/>
                          </w:rPr>
                          <w:t>paul.brewer11@comcast.net</w:t>
                        </w:r>
                      </w:hyperlink>
                    </w:p>
                    <w:p w14:paraId="6189116E" w14:textId="77777777" w:rsidR="00AE538E" w:rsidRDefault="00AE538E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706.</w:t>
                      </w:r>
                    </w:p>
                    <w:p w14:paraId="20D9F95E" w14:textId="626EA4AA" w:rsidR="00AE538E" w:rsidRPr="00DB1A20" w:rsidRDefault="00AE538E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836.5290</w:t>
                      </w:r>
                    </w:p>
                    <w:p w14:paraId="6C4C6227" w14:textId="6291EB5D" w:rsidR="00945EBA" w:rsidRPr="00FC6E65" w:rsidRDefault="00945EBA" w:rsidP="00570E5C">
                      <w:pPr>
                        <w:pStyle w:val="ContactInformation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969EF97" w14:textId="78A3765B" w:rsidR="00B5551D" w:rsidRPr="00B5551D" w:rsidRDefault="00A1102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000000" w:themeColor="text1"/>
          <w:sz w:val="24"/>
          <w:szCs w:val="24"/>
        </w:rPr>
      </w:pPr>
      <w:r w:rsidRPr="00A1102D">
        <w:rPr>
          <w:color w:val="000000" w:themeColor="text1"/>
          <w:sz w:val="24"/>
          <w:szCs w:val="24"/>
        </w:rPr>
        <w:t>Represented by</w:t>
      </w:r>
      <w:r>
        <w:rPr>
          <w:color w:val="000000" w:themeColor="text1"/>
          <w:sz w:val="24"/>
          <w:szCs w:val="24"/>
        </w:rPr>
        <w:t>: TV Talent Agents, Inc.</w:t>
      </w:r>
      <w:r>
        <w:rPr>
          <w:color w:val="000000" w:themeColor="text1"/>
          <w:sz w:val="24"/>
          <w:szCs w:val="24"/>
        </w:rPr>
        <w:tab/>
        <w:t>Paul Brewer</w:t>
      </w:r>
    </w:p>
    <w:p w14:paraId="501960CD" w14:textId="77777777" w:rsidR="00B5551D" w:rsidRDefault="003E6B58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000000" w:themeColor="text1"/>
          <w:sz w:val="32"/>
          <w:szCs w:val="32"/>
        </w:rPr>
      </w:pPr>
      <w:hyperlink r:id="rId12" w:history="1">
        <w:r w:rsidR="00B5551D" w:rsidRPr="00B5551D">
          <w:rPr>
            <w:rStyle w:val="Hyperlink"/>
            <w:color w:val="006C91" w:themeColor="accent1" w:themeShade="BF"/>
            <w:sz w:val="24"/>
            <w:szCs w:val="24"/>
          </w:rPr>
          <w:t>paul.brewer11@comcast.net</w:t>
        </w:r>
      </w:hyperlink>
      <w:r w:rsidR="00B5551D">
        <w:rPr>
          <w:color w:val="1D1D1D"/>
          <w:sz w:val="24"/>
          <w:szCs w:val="24"/>
        </w:rPr>
        <w:t xml:space="preserve">  706.836.5290</w:t>
      </w:r>
    </w:p>
    <w:p w14:paraId="25B4D1F2" w14:textId="683F248C" w:rsidR="00B5551D" w:rsidRPr="00B5551D" w:rsidRDefault="00B5551D" w:rsidP="00B5551D">
      <w:pPr>
        <w:pStyle w:val="Body"/>
        <w:jc w:val="center"/>
        <w:sectPr w:rsidR="00B5551D" w:rsidRPr="00B5551D" w:rsidSect="00462675">
          <w:headerReference w:type="default" r:id="rId13"/>
          <w:footerReference w:type="default" r:id="rId14"/>
          <w:pgSz w:w="12240" w:h="15840"/>
          <w:pgMar w:top="0" w:right="1440" w:bottom="0" w:left="1080" w:header="0" w:footer="1080" w:gutter="0"/>
          <w:cols w:space="720"/>
        </w:sectPr>
      </w:pPr>
    </w:p>
    <w:p w14:paraId="2CE3920F" w14:textId="77777777" w:rsidR="00B5551D" w:rsidRDefault="00B5551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1D1D1D"/>
          <w:sz w:val="24"/>
          <w:szCs w:val="24"/>
        </w:rPr>
      </w:pPr>
    </w:p>
    <w:p w14:paraId="39CB1A90" w14:textId="3D381DFF" w:rsidR="00B5551D" w:rsidRDefault="00A1102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1D1D1D"/>
          <w:sz w:val="24"/>
          <w:szCs w:val="24"/>
        </w:rPr>
      </w:pPr>
      <w:r>
        <w:rPr>
          <w:color w:val="1D1D1D"/>
          <w:sz w:val="24"/>
          <w:szCs w:val="24"/>
        </w:rPr>
        <w:t xml:space="preserve"> </w:t>
      </w:r>
    </w:p>
    <w:p w14:paraId="01502E39" w14:textId="3A1459F0" w:rsidR="003011DF" w:rsidRPr="00B5551D" w:rsidRDefault="006D013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1D1D1D"/>
          <w:sz w:val="24"/>
          <w:szCs w:val="24"/>
        </w:rPr>
      </w:pPr>
      <w:r w:rsidRPr="00AD5DFD">
        <w:rPr>
          <w:color w:val="1D1D1D"/>
          <w:sz w:val="32"/>
          <w:szCs w:val="32"/>
        </w:rPr>
        <w:t>Work History</w:t>
      </w:r>
    </w:p>
    <w:p w14:paraId="71BA84AB" w14:textId="474B50FF" w:rsidR="00BB6B4C" w:rsidRDefault="00BB6B4C" w:rsidP="0016664A">
      <w:pPr>
        <w:pStyle w:val="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WDKY</w:t>
      </w:r>
      <w:proofErr w:type="gramStart"/>
      <w:r>
        <w:rPr>
          <w:b/>
          <w:sz w:val="22"/>
          <w:szCs w:val="22"/>
        </w:rPr>
        <w:t>,  Lexington</w:t>
      </w:r>
      <w:proofErr w:type="gramEnd"/>
      <w:r>
        <w:rPr>
          <w:b/>
          <w:sz w:val="22"/>
          <w:szCs w:val="22"/>
        </w:rPr>
        <w:t xml:space="preserve">, KY | </w:t>
      </w:r>
      <w:proofErr w:type="spellStart"/>
      <w:r>
        <w:rPr>
          <w:b/>
          <w:sz w:val="22"/>
          <w:szCs w:val="22"/>
        </w:rPr>
        <w:t>Nexstar</w:t>
      </w:r>
      <w:proofErr w:type="spellEnd"/>
      <w:r>
        <w:rPr>
          <w:b/>
          <w:sz w:val="22"/>
          <w:szCs w:val="22"/>
        </w:rPr>
        <w:t xml:space="preserve"> Media Group</w:t>
      </w:r>
    </w:p>
    <w:p w14:paraId="145CCDAE" w14:textId="017BB5AD" w:rsidR="00BB6B4C" w:rsidRDefault="00BB6B4C" w:rsidP="0016664A">
      <w:pPr>
        <w:pStyle w:val="Body"/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Capitol Reporter</w:t>
      </w:r>
    </w:p>
    <w:p w14:paraId="2EE8C015" w14:textId="303C27BD" w:rsidR="00BB6B4C" w:rsidRDefault="00BB6B4C" w:rsidP="0016664A">
      <w:pPr>
        <w:pStyle w:val="Body"/>
        <w:spacing w:after="0"/>
        <w:rPr>
          <w:sz w:val="22"/>
          <w:szCs w:val="22"/>
        </w:rPr>
      </w:pPr>
      <w:r>
        <w:rPr>
          <w:sz w:val="22"/>
          <w:szCs w:val="22"/>
        </w:rPr>
        <w:t>October 2021-Present</w:t>
      </w:r>
    </w:p>
    <w:p w14:paraId="63683813" w14:textId="500BF93F" w:rsidR="00BB6B4C" w:rsidRPr="00BB6B4C" w:rsidRDefault="00BB6B4C" w:rsidP="00BB6B4C">
      <w:pPr>
        <w:pStyle w:val="Body"/>
        <w:numPr>
          <w:ilvl w:val="0"/>
          <w:numId w:val="3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Cover the Capitol News for all newscasts</w:t>
      </w:r>
    </w:p>
    <w:p w14:paraId="1B807A07" w14:textId="77777777" w:rsidR="00BB6B4C" w:rsidRDefault="00BB6B4C" w:rsidP="0016664A">
      <w:pPr>
        <w:pStyle w:val="Body"/>
        <w:spacing w:after="0"/>
        <w:rPr>
          <w:b/>
          <w:sz w:val="22"/>
          <w:szCs w:val="22"/>
        </w:rPr>
      </w:pPr>
    </w:p>
    <w:p w14:paraId="5E2E230B" w14:textId="0F9CB5A5" w:rsidR="002D2C50" w:rsidRPr="00AD5DFD" w:rsidRDefault="002D2C50" w:rsidP="0016664A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KTVE – KARD, West Monroe, L</w:t>
      </w:r>
      <w:r w:rsidR="00F75475" w:rsidRPr="00AD5DFD">
        <w:rPr>
          <w:b/>
          <w:sz w:val="22"/>
          <w:szCs w:val="22"/>
        </w:rPr>
        <w:t>A</w:t>
      </w:r>
      <w:r w:rsidR="004E64C8" w:rsidRPr="00AD5DFD">
        <w:rPr>
          <w:b/>
          <w:sz w:val="22"/>
          <w:szCs w:val="22"/>
        </w:rPr>
        <w:t xml:space="preserve"> | </w:t>
      </w:r>
      <w:r w:rsidRPr="00AD5DFD">
        <w:rPr>
          <w:b/>
          <w:sz w:val="22"/>
          <w:szCs w:val="22"/>
        </w:rPr>
        <w:t>Nexstar Media Group</w:t>
      </w:r>
    </w:p>
    <w:p w14:paraId="28D6316B" w14:textId="1CC9CE82" w:rsidR="008A0F45" w:rsidRPr="00AD5DFD" w:rsidRDefault="008A0F45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Weekday Evening Anchor</w:t>
      </w:r>
    </w:p>
    <w:p w14:paraId="05041CD5" w14:textId="2C14A41D" w:rsidR="008A0F45" w:rsidRPr="00AD5DFD" w:rsidRDefault="008A0F45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November 2019-</w:t>
      </w:r>
      <w:r w:rsidR="00BB6B4C">
        <w:rPr>
          <w:sz w:val="22"/>
          <w:szCs w:val="22"/>
        </w:rPr>
        <w:t>2021</w:t>
      </w:r>
    </w:p>
    <w:p w14:paraId="0E501571" w14:textId="10D69C7C" w:rsidR="008A0F45" w:rsidRPr="00AD5DFD" w:rsidRDefault="008A0F45" w:rsidP="008A0F45">
      <w:pPr>
        <w:pStyle w:val="Body"/>
        <w:numPr>
          <w:ilvl w:val="0"/>
          <w:numId w:val="35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Co-anchor three 30-minute newscasts</w:t>
      </w:r>
    </w:p>
    <w:p w14:paraId="143DEFBB" w14:textId="16CAAA69" w:rsidR="008A0F45" w:rsidRPr="00AD5DFD" w:rsidRDefault="008A0F45" w:rsidP="008A0F45">
      <w:pPr>
        <w:pStyle w:val="Body"/>
        <w:numPr>
          <w:ilvl w:val="0"/>
          <w:numId w:val="35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 the 10PM newscast</w:t>
      </w:r>
    </w:p>
    <w:p w14:paraId="77F84A32" w14:textId="7BF2551E" w:rsidR="008A0F45" w:rsidRPr="00AD5DFD" w:rsidRDefault="008A0F45" w:rsidP="008A0F45">
      <w:pPr>
        <w:pStyle w:val="Body"/>
        <w:numPr>
          <w:ilvl w:val="0"/>
          <w:numId w:val="35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Lead station political coverage and special events</w:t>
      </w:r>
    </w:p>
    <w:p w14:paraId="22315FE7" w14:textId="6DB3E146" w:rsidR="002D2C50" w:rsidRPr="00AD5DFD" w:rsidRDefault="002D2C50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Weekday Morning Anchor</w:t>
      </w:r>
    </w:p>
    <w:p w14:paraId="147FE538" w14:textId="4A5A23E7" w:rsidR="002D2C50" w:rsidRPr="00AD5DFD" w:rsidRDefault="002D2C50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May 2019-</w:t>
      </w:r>
      <w:r w:rsidR="008A0F45" w:rsidRPr="00AD5DFD">
        <w:rPr>
          <w:sz w:val="22"/>
          <w:szCs w:val="22"/>
        </w:rPr>
        <w:t>November 2019</w:t>
      </w:r>
    </w:p>
    <w:p w14:paraId="3CF9BDD8" w14:textId="3CA02430" w:rsidR="002D2C50" w:rsidRPr="00AD5DFD" w:rsidRDefault="004E64C8" w:rsidP="002D2C50">
      <w:pPr>
        <w:pStyle w:val="Body"/>
        <w:numPr>
          <w:ilvl w:val="0"/>
          <w:numId w:val="33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Co-anchor and produce 50% of 4-hour newscast</w:t>
      </w:r>
    </w:p>
    <w:p w14:paraId="6699262B" w14:textId="35FFC33B" w:rsidR="004E64C8" w:rsidRPr="00AD5DFD" w:rsidRDefault="004E64C8" w:rsidP="002D2C50">
      <w:pPr>
        <w:pStyle w:val="Body"/>
        <w:numPr>
          <w:ilvl w:val="0"/>
          <w:numId w:val="33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Manage and schedule daily show guests</w:t>
      </w:r>
    </w:p>
    <w:p w14:paraId="5F8DFD77" w14:textId="3268FFE3" w:rsidR="004E64C8" w:rsidRPr="00AD5DFD" w:rsidRDefault="004E64C8" w:rsidP="002D2C50">
      <w:pPr>
        <w:pStyle w:val="Body"/>
        <w:numPr>
          <w:ilvl w:val="0"/>
          <w:numId w:val="33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 special assignments or field report as needed</w:t>
      </w:r>
    </w:p>
    <w:p w14:paraId="44B30F75" w14:textId="0E09DBB1" w:rsidR="00A42518" w:rsidRPr="00AD5DFD" w:rsidRDefault="00A42518" w:rsidP="0016664A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 xml:space="preserve">95.5 </w:t>
      </w:r>
      <w:r w:rsidR="00FB4FAF" w:rsidRPr="00AD5DFD">
        <w:rPr>
          <w:b/>
          <w:sz w:val="22"/>
          <w:szCs w:val="22"/>
        </w:rPr>
        <w:t>WSB</w:t>
      </w:r>
      <w:r w:rsidR="00B117DD" w:rsidRPr="00AD5DFD">
        <w:rPr>
          <w:b/>
          <w:sz w:val="22"/>
          <w:szCs w:val="22"/>
        </w:rPr>
        <w:t>, Atlanta, GA</w:t>
      </w:r>
      <w:r w:rsidR="004E64C8" w:rsidRPr="00AD5DFD">
        <w:rPr>
          <w:b/>
          <w:sz w:val="22"/>
          <w:szCs w:val="22"/>
        </w:rPr>
        <w:t xml:space="preserve"> | </w:t>
      </w:r>
      <w:r w:rsidRPr="00AD5DFD">
        <w:rPr>
          <w:b/>
          <w:sz w:val="22"/>
          <w:szCs w:val="22"/>
        </w:rPr>
        <w:t>Cox Media Group</w:t>
      </w:r>
    </w:p>
    <w:p w14:paraId="4D367911" w14:textId="603359E9" w:rsidR="00997460" w:rsidRPr="00AD5DFD" w:rsidRDefault="00FB4FAF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Weekend Anchor</w:t>
      </w:r>
    </w:p>
    <w:p w14:paraId="2D0D18D0" w14:textId="4091B669" w:rsidR="00794AF4" w:rsidRPr="00AD5DFD" w:rsidRDefault="00794AF4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September 2018-</w:t>
      </w:r>
      <w:r w:rsidR="002D2C50" w:rsidRPr="00AD5DFD">
        <w:rPr>
          <w:sz w:val="22"/>
          <w:szCs w:val="22"/>
        </w:rPr>
        <w:t>May 2019</w:t>
      </w:r>
    </w:p>
    <w:p w14:paraId="3DABE356" w14:textId="5496C84E" w:rsidR="00FB4FAF" w:rsidRPr="00AD5DFD" w:rsidRDefault="004E64C8" w:rsidP="00FB4FAF">
      <w:pPr>
        <w:pStyle w:val="Body"/>
        <w:numPr>
          <w:ilvl w:val="0"/>
          <w:numId w:val="26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</w:t>
      </w:r>
      <w:r w:rsidR="00F75475" w:rsidRPr="00AD5DFD">
        <w:rPr>
          <w:sz w:val="22"/>
          <w:szCs w:val="22"/>
        </w:rPr>
        <w:t>d</w:t>
      </w:r>
      <w:r w:rsidR="00FB4FAF" w:rsidRPr="00AD5DFD">
        <w:rPr>
          <w:sz w:val="22"/>
          <w:szCs w:val="22"/>
        </w:rPr>
        <w:t xml:space="preserve"> and anchor</w:t>
      </w:r>
      <w:r w:rsidR="00F75475" w:rsidRPr="00AD5DFD">
        <w:rPr>
          <w:sz w:val="22"/>
          <w:szCs w:val="22"/>
        </w:rPr>
        <w:t>ed</w:t>
      </w:r>
      <w:r w:rsidR="00FB4FAF" w:rsidRPr="00AD5DFD">
        <w:rPr>
          <w:sz w:val="22"/>
          <w:szCs w:val="22"/>
        </w:rPr>
        <w:t xml:space="preserve"> 12 </w:t>
      </w:r>
      <w:r w:rsidR="00E3421D" w:rsidRPr="00AD5DFD">
        <w:rPr>
          <w:sz w:val="22"/>
          <w:szCs w:val="22"/>
        </w:rPr>
        <w:t xml:space="preserve">live </w:t>
      </w:r>
      <w:r w:rsidR="00FB4FAF" w:rsidRPr="00AD5DFD">
        <w:rPr>
          <w:sz w:val="22"/>
          <w:szCs w:val="22"/>
        </w:rPr>
        <w:t>newscasts per shift</w:t>
      </w:r>
    </w:p>
    <w:p w14:paraId="5FC0CD85" w14:textId="0ADE0186" w:rsidR="00FB4FAF" w:rsidRPr="00AD5DFD" w:rsidRDefault="00FB4FAF" w:rsidP="00FB4FAF">
      <w:pPr>
        <w:pStyle w:val="Body"/>
        <w:numPr>
          <w:ilvl w:val="0"/>
          <w:numId w:val="26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Consult</w:t>
      </w:r>
      <w:r w:rsidR="00F75475" w:rsidRPr="00AD5DFD">
        <w:rPr>
          <w:sz w:val="22"/>
          <w:szCs w:val="22"/>
        </w:rPr>
        <w:t>ed</w:t>
      </w:r>
      <w:r w:rsidRPr="00AD5DFD">
        <w:rPr>
          <w:sz w:val="22"/>
          <w:szCs w:val="22"/>
        </w:rPr>
        <w:t xml:space="preserve"> with news director </w:t>
      </w:r>
      <w:r w:rsidR="00E3421D" w:rsidRPr="00AD5DFD">
        <w:rPr>
          <w:sz w:val="22"/>
          <w:szCs w:val="22"/>
        </w:rPr>
        <w:t>for general coverage plans</w:t>
      </w:r>
    </w:p>
    <w:p w14:paraId="3C8E5948" w14:textId="302523D0" w:rsidR="00FB4FAF" w:rsidRPr="00AD5DFD" w:rsidRDefault="00F75475" w:rsidP="00FB4FAF">
      <w:pPr>
        <w:pStyle w:val="Body"/>
        <w:numPr>
          <w:ilvl w:val="0"/>
          <w:numId w:val="26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Packaged stories to air after anchor shift.</w:t>
      </w:r>
    </w:p>
    <w:p w14:paraId="774D76EC" w14:textId="4C1E29DA" w:rsidR="00B117DD" w:rsidRPr="00AD5DFD" w:rsidRDefault="00573F88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 xml:space="preserve">Radio News </w:t>
      </w:r>
      <w:r w:rsidR="00B117DD" w:rsidRPr="00AD5DFD">
        <w:rPr>
          <w:i/>
          <w:sz w:val="22"/>
          <w:szCs w:val="22"/>
        </w:rPr>
        <w:t>Intern</w:t>
      </w:r>
    </w:p>
    <w:p w14:paraId="3C385F3F" w14:textId="0683E2B0" w:rsidR="00794AF4" w:rsidRPr="00AD5DFD" w:rsidRDefault="00794AF4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May 2018-August 2018</w:t>
      </w:r>
    </w:p>
    <w:p w14:paraId="2F5B27A9" w14:textId="315965FF" w:rsidR="00A66039" w:rsidRPr="00AD5DFD" w:rsidRDefault="00A66039" w:rsidP="00A66039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 xml:space="preserve">Audible, Inc. </w:t>
      </w:r>
      <w:r w:rsidR="004E64C8" w:rsidRPr="00AD5DFD">
        <w:rPr>
          <w:b/>
          <w:sz w:val="22"/>
          <w:szCs w:val="22"/>
        </w:rPr>
        <w:t>|</w:t>
      </w:r>
      <w:r w:rsidR="00A42518" w:rsidRPr="00AD5DFD">
        <w:rPr>
          <w:b/>
          <w:sz w:val="22"/>
          <w:szCs w:val="22"/>
        </w:rPr>
        <w:t xml:space="preserve"> </w:t>
      </w:r>
      <w:r w:rsidRPr="00AD5DFD">
        <w:rPr>
          <w:b/>
          <w:sz w:val="22"/>
          <w:szCs w:val="22"/>
        </w:rPr>
        <w:t>Amazon.com, Inc.</w:t>
      </w:r>
    </w:p>
    <w:p w14:paraId="4DAC3226" w14:textId="799C549B" w:rsidR="00794AF4" w:rsidRPr="00AD5DFD" w:rsidRDefault="00A66039" w:rsidP="00A66039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Narrator</w:t>
      </w:r>
      <w:r w:rsidR="00A42518" w:rsidRPr="00AD5DFD">
        <w:rPr>
          <w:i/>
          <w:sz w:val="22"/>
          <w:szCs w:val="22"/>
        </w:rPr>
        <w:t xml:space="preserve"> (Independent Contractor)</w:t>
      </w:r>
    </w:p>
    <w:p w14:paraId="6E12DED0" w14:textId="171D7B8B" w:rsidR="00C8632B" w:rsidRPr="00AD5DFD" w:rsidRDefault="00C8632B" w:rsidP="00A66039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Feb 2018-</w:t>
      </w:r>
      <w:r w:rsidR="002D2C50" w:rsidRPr="00AD5DFD">
        <w:rPr>
          <w:sz w:val="22"/>
          <w:szCs w:val="22"/>
        </w:rPr>
        <w:t>April 2019</w:t>
      </w:r>
    </w:p>
    <w:p w14:paraId="252C31B3" w14:textId="77777777" w:rsidR="007E28C1" w:rsidRPr="00AD5DFD" w:rsidRDefault="007E28C1" w:rsidP="00A66039">
      <w:pPr>
        <w:pStyle w:val="Body"/>
        <w:numPr>
          <w:ilvl w:val="0"/>
          <w:numId w:val="30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Produced and edited full length text in accordance with Audible quality standards.</w:t>
      </w:r>
    </w:p>
    <w:p w14:paraId="6F00CDC8" w14:textId="58B5B882" w:rsidR="00C8632B" w:rsidRPr="00AD5DFD" w:rsidRDefault="00C8632B" w:rsidP="007E28C1">
      <w:pPr>
        <w:pStyle w:val="Body"/>
        <w:numPr>
          <w:ilvl w:val="0"/>
          <w:numId w:val="30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Coordinate</w:t>
      </w:r>
      <w:r w:rsidR="00F75475" w:rsidRPr="00AD5DFD">
        <w:rPr>
          <w:sz w:val="22"/>
          <w:szCs w:val="22"/>
        </w:rPr>
        <w:t>d</w:t>
      </w:r>
      <w:r w:rsidRPr="00AD5DFD">
        <w:rPr>
          <w:sz w:val="22"/>
          <w:szCs w:val="22"/>
        </w:rPr>
        <w:t xml:space="preserve"> with book rights holders on production details and deadlines.</w:t>
      </w:r>
    </w:p>
    <w:p w14:paraId="7665B3A9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36AA4911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3DC1CF97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4F45B975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40E8A308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37C34877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70BC4CAB" w14:textId="540AF7AD" w:rsidR="005B7C7E" w:rsidRPr="00AD5DFD" w:rsidRDefault="00E323E7" w:rsidP="00E323E7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WZQ</w:t>
      </w:r>
      <w:r w:rsidR="005B7C7E" w:rsidRPr="00AD5DFD">
        <w:rPr>
          <w:b/>
          <w:sz w:val="22"/>
          <w:szCs w:val="22"/>
        </w:rPr>
        <w:t>Z AM 1180, Summerville, GA</w:t>
      </w:r>
      <w:r w:rsidR="005B7C7E" w:rsidRPr="00AD5DFD">
        <w:rPr>
          <w:b/>
          <w:sz w:val="22"/>
          <w:szCs w:val="22"/>
        </w:rPr>
        <w:tab/>
      </w:r>
    </w:p>
    <w:p w14:paraId="4A259D11" w14:textId="55DC3969" w:rsidR="00794AF4" w:rsidRPr="00AD5DFD" w:rsidRDefault="00794AF4" w:rsidP="00E323E7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News Reporter/On-Air Personality</w:t>
      </w:r>
    </w:p>
    <w:p w14:paraId="724FA34E" w14:textId="547FE94A" w:rsidR="00E323E7" w:rsidRPr="00AD5DFD" w:rsidRDefault="00E323E7" w:rsidP="00E323E7">
      <w:pPr>
        <w:pStyle w:val="Body"/>
        <w:spacing w:after="0"/>
        <w:rPr>
          <w:b/>
          <w:sz w:val="22"/>
          <w:szCs w:val="22"/>
        </w:rPr>
      </w:pPr>
      <w:r w:rsidRPr="00AD5DFD">
        <w:rPr>
          <w:sz w:val="22"/>
          <w:szCs w:val="22"/>
        </w:rPr>
        <w:t>Oct 2013-Aug 2015</w:t>
      </w:r>
    </w:p>
    <w:p w14:paraId="32031292" w14:textId="4B17622A" w:rsidR="004A5E9B" w:rsidRPr="00AD5DFD" w:rsidRDefault="00B117DD" w:rsidP="004A5E9B">
      <w:pPr>
        <w:pStyle w:val="Body"/>
        <w:numPr>
          <w:ilvl w:val="0"/>
          <w:numId w:val="17"/>
        </w:numPr>
        <w:snapToGrid w:val="0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Anchored s</w:t>
      </w:r>
      <w:r w:rsidR="00AD5DFD" w:rsidRPr="00AD5DFD">
        <w:rPr>
          <w:sz w:val="22"/>
          <w:szCs w:val="22"/>
        </w:rPr>
        <w:t>ix</w:t>
      </w:r>
      <w:r w:rsidR="004A5E9B" w:rsidRPr="00AD5DFD">
        <w:rPr>
          <w:sz w:val="22"/>
          <w:szCs w:val="22"/>
        </w:rPr>
        <w:t xml:space="preserve"> daily five-minute newscast</w:t>
      </w:r>
      <w:r w:rsidRPr="00AD5DFD">
        <w:rPr>
          <w:sz w:val="22"/>
          <w:szCs w:val="22"/>
        </w:rPr>
        <w:t>s.</w:t>
      </w:r>
    </w:p>
    <w:p w14:paraId="1C43F46B" w14:textId="57A78EC3" w:rsidR="003011DF" w:rsidRPr="00AD5DFD" w:rsidRDefault="00BB6B4C" w:rsidP="004A5E9B">
      <w:pPr>
        <w:pStyle w:val="Body"/>
        <w:numPr>
          <w:ilvl w:val="0"/>
          <w:numId w:val="17"/>
        </w:numPr>
        <w:snapToGrid w:val="0"/>
        <w:spacing w:after="0"/>
        <w:rPr>
          <w:sz w:val="22"/>
          <w:szCs w:val="22"/>
        </w:rPr>
      </w:pPr>
      <w:r>
        <w:rPr>
          <w:sz w:val="22"/>
          <w:szCs w:val="22"/>
        </w:rPr>
        <w:t>|</w:t>
      </w:r>
      <w:proofErr w:type="gramStart"/>
      <w:r w:rsidR="004A5E9B" w:rsidRPr="00AD5DFD">
        <w:rPr>
          <w:sz w:val="22"/>
          <w:szCs w:val="22"/>
        </w:rPr>
        <w:t>spots,</w:t>
      </w:r>
      <w:proofErr w:type="gramEnd"/>
      <w:r w:rsidR="004A5E9B" w:rsidRPr="00AD5DFD">
        <w:rPr>
          <w:sz w:val="22"/>
          <w:szCs w:val="22"/>
        </w:rPr>
        <w:t xml:space="preserve"> and promotions.</w:t>
      </w:r>
    </w:p>
    <w:p w14:paraId="7CEDB7D0" w14:textId="31671BCC" w:rsidR="00B5551D" w:rsidRDefault="00B5551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1D1D1D"/>
          <w:sz w:val="32"/>
          <w:szCs w:val="32"/>
        </w:rPr>
      </w:pPr>
    </w:p>
    <w:p w14:paraId="67F4D64B" w14:textId="0E7832C0" w:rsidR="00545A6C" w:rsidRPr="00AD5DFD" w:rsidRDefault="005B7C7E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before="120" w:after="120"/>
        <w:rPr>
          <w:sz w:val="32"/>
          <w:szCs w:val="32"/>
        </w:rPr>
      </w:pPr>
      <w:r w:rsidRPr="00AD5DFD">
        <w:rPr>
          <w:color w:val="1D1D1D"/>
          <w:sz w:val="32"/>
          <w:szCs w:val="32"/>
        </w:rPr>
        <w:t>Honors and Activities</w:t>
      </w:r>
    </w:p>
    <w:p w14:paraId="00242A63" w14:textId="4005240B" w:rsidR="00EB76DD" w:rsidRPr="00AD5DFD" w:rsidRDefault="00EB76DD" w:rsidP="002D2C50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Georgia Association of Broadcasters</w:t>
      </w:r>
    </w:p>
    <w:p w14:paraId="2044911A" w14:textId="11FFCC36" w:rsidR="00EB76DD" w:rsidRPr="00AD5DFD" w:rsidRDefault="00EB76DD" w:rsidP="00EB76DD">
      <w:pPr>
        <w:pStyle w:val="Body"/>
        <w:numPr>
          <w:ilvl w:val="0"/>
          <w:numId w:val="34"/>
        </w:numPr>
        <w:spacing w:after="0"/>
        <w:rPr>
          <w:b/>
          <w:sz w:val="22"/>
          <w:szCs w:val="22"/>
        </w:rPr>
      </w:pPr>
      <w:r w:rsidRPr="00AD5DFD">
        <w:rPr>
          <w:sz w:val="22"/>
          <w:szCs w:val="22"/>
        </w:rPr>
        <w:t>GABBY – Best Team Political Coverage, WSB, 2019</w:t>
      </w:r>
    </w:p>
    <w:p w14:paraId="73E2CFC8" w14:textId="0B315F5D" w:rsidR="002D2C50" w:rsidRPr="00AD5DFD" w:rsidRDefault="002D2C50" w:rsidP="002D2C50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National Broadcasting Society – Alpha Epsilon Rho</w:t>
      </w:r>
    </w:p>
    <w:p w14:paraId="5F4A32FA" w14:textId="77777777" w:rsidR="002D2C50" w:rsidRPr="00AD5DFD" w:rsidRDefault="002D2C50" w:rsidP="002D2C50">
      <w:pPr>
        <w:pStyle w:val="Body"/>
        <w:numPr>
          <w:ilvl w:val="0"/>
          <w:numId w:val="32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National Undergraduate Student Electronic Media Competition, Audio News Package, 1</w:t>
      </w:r>
      <w:r w:rsidRPr="00AD5DFD">
        <w:rPr>
          <w:sz w:val="22"/>
          <w:szCs w:val="22"/>
          <w:vertAlign w:val="superscript"/>
        </w:rPr>
        <w:t>st</w:t>
      </w:r>
      <w:r w:rsidRPr="00AD5DFD">
        <w:rPr>
          <w:sz w:val="22"/>
          <w:szCs w:val="22"/>
        </w:rPr>
        <w:t xml:space="preserve"> Place, 2019</w:t>
      </w:r>
    </w:p>
    <w:p w14:paraId="7C8C7E06" w14:textId="77777777" w:rsidR="005B7C7E" w:rsidRPr="00AD5DFD" w:rsidRDefault="005B7C7E" w:rsidP="005B7C7E">
      <w:pPr>
        <w:pStyle w:val="Body"/>
        <w:spacing w:after="0"/>
        <w:rPr>
          <w:sz w:val="22"/>
          <w:szCs w:val="22"/>
        </w:rPr>
      </w:pPr>
      <w:r w:rsidRPr="00AD5DFD">
        <w:rPr>
          <w:b/>
          <w:sz w:val="22"/>
          <w:szCs w:val="22"/>
        </w:rPr>
        <w:t>Broadcast Education Association</w:t>
      </w:r>
      <w:r w:rsidRPr="00AD5DFD">
        <w:rPr>
          <w:sz w:val="22"/>
          <w:szCs w:val="22"/>
        </w:rPr>
        <w:t xml:space="preserve"> </w:t>
      </w:r>
    </w:p>
    <w:p w14:paraId="01AFA44B" w14:textId="77BCEA1E" w:rsidR="00C04007" w:rsidRPr="00AD5DFD" w:rsidRDefault="005B7C7E" w:rsidP="002D3FDD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In</w:t>
      </w:r>
      <w:r w:rsidR="00184CD8" w:rsidRPr="00AD5DFD">
        <w:rPr>
          <w:sz w:val="22"/>
          <w:szCs w:val="22"/>
        </w:rPr>
        <w:t>ternationa</w:t>
      </w:r>
      <w:r w:rsidRPr="00AD5DFD">
        <w:rPr>
          <w:sz w:val="22"/>
          <w:szCs w:val="22"/>
        </w:rPr>
        <w:t xml:space="preserve">l Festival of Media </w:t>
      </w:r>
      <w:r w:rsidR="00AD5DFD" w:rsidRPr="00AD5DFD">
        <w:rPr>
          <w:sz w:val="22"/>
          <w:szCs w:val="22"/>
        </w:rPr>
        <w:t xml:space="preserve">Arts,  </w:t>
      </w:r>
      <w:r w:rsidR="00913C5C" w:rsidRPr="00AD5DFD">
        <w:rPr>
          <w:sz w:val="22"/>
          <w:szCs w:val="22"/>
        </w:rPr>
        <w:t xml:space="preserve">         </w:t>
      </w:r>
      <w:r w:rsidR="002076AA" w:rsidRPr="00AD5DFD">
        <w:rPr>
          <w:sz w:val="22"/>
          <w:szCs w:val="22"/>
        </w:rPr>
        <w:t xml:space="preserve">            </w:t>
      </w:r>
      <w:r w:rsidRPr="00AD5DFD">
        <w:rPr>
          <w:sz w:val="22"/>
          <w:szCs w:val="22"/>
        </w:rPr>
        <w:t>Hard News Reporting, 2</w:t>
      </w:r>
      <w:r w:rsidRPr="00AD5DFD">
        <w:rPr>
          <w:sz w:val="22"/>
          <w:szCs w:val="22"/>
          <w:vertAlign w:val="superscript"/>
        </w:rPr>
        <w:t>nd</w:t>
      </w:r>
      <w:r w:rsidRPr="00AD5DFD">
        <w:rPr>
          <w:sz w:val="22"/>
          <w:szCs w:val="22"/>
        </w:rPr>
        <w:t xml:space="preserve"> Place, 2018</w:t>
      </w:r>
      <w:r w:rsidR="00A42518" w:rsidRPr="00AD5DFD">
        <w:rPr>
          <w:sz w:val="22"/>
          <w:szCs w:val="22"/>
        </w:rPr>
        <w:t>, 2019</w:t>
      </w:r>
    </w:p>
    <w:p w14:paraId="24CF694C" w14:textId="426A4396" w:rsidR="002D3FDD" w:rsidRPr="00AD5DFD" w:rsidRDefault="002D3FDD" w:rsidP="002D3FDD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 xml:space="preserve">College Broadcasters, Inc. </w:t>
      </w:r>
    </w:p>
    <w:p w14:paraId="36CDE92B" w14:textId="6FAADB29" w:rsidR="00545A6C" w:rsidRPr="00AD5DFD" w:rsidRDefault="002D3FDD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National Student Production Award</w:t>
      </w:r>
      <w:r w:rsidR="00C04007" w:rsidRPr="00AD5DFD">
        <w:rPr>
          <w:sz w:val="22"/>
          <w:szCs w:val="22"/>
        </w:rPr>
        <w:t xml:space="preserve">, Best News Reporting, </w:t>
      </w:r>
      <w:r w:rsidR="00961769" w:rsidRPr="00AD5DFD">
        <w:rPr>
          <w:sz w:val="22"/>
          <w:szCs w:val="22"/>
        </w:rPr>
        <w:t>Finalist</w:t>
      </w:r>
      <w:r w:rsidR="00C04007" w:rsidRPr="00AD5DFD">
        <w:rPr>
          <w:sz w:val="22"/>
          <w:szCs w:val="22"/>
        </w:rPr>
        <w:t>, 2018</w:t>
      </w:r>
    </w:p>
    <w:p w14:paraId="00B773F5" w14:textId="77777777" w:rsidR="005B7C7E" w:rsidRPr="00AD5DFD" w:rsidRDefault="005B7C7E" w:rsidP="005B7C7E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Intercollegiate Broadcasting System</w:t>
      </w:r>
    </w:p>
    <w:p w14:paraId="441D6585" w14:textId="5AD9A26F" w:rsidR="005B7C7E" w:rsidRPr="00AD5DFD" w:rsidRDefault="005B7C7E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 xml:space="preserve">Best Spot News Coverage, </w:t>
      </w:r>
      <w:r w:rsidR="00665CD6" w:rsidRPr="00AD5DFD">
        <w:rPr>
          <w:sz w:val="22"/>
          <w:szCs w:val="22"/>
        </w:rPr>
        <w:t>W</w:t>
      </w:r>
      <w:r w:rsidR="00E3421D" w:rsidRPr="00AD5DFD">
        <w:rPr>
          <w:sz w:val="22"/>
          <w:szCs w:val="22"/>
        </w:rPr>
        <w:t xml:space="preserve">inner </w:t>
      </w:r>
      <w:r w:rsidRPr="00AD5DFD">
        <w:rPr>
          <w:sz w:val="22"/>
          <w:szCs w:val="22"/>
        </w:rPr>
        <w:t>2018</w:t>
      </w:r>
      <w:r w:rsidR="00381DD9" w:rsidRPr="00AD5DFD">
        <w:rPr>
          <w:sz w:val="22"/>
          <w:szCs w:val="22"/>
        </w:rPr>
        <w:t xml:space="preserve">, </w:t>
      </w:r>
      <w:r w:rsidR="002D3FDD" w:rsidRPr="00AD5DFD">
        <w:rPr>
          <w:sz w:val="22"/>
          <w:szCs w:val="22"/>
        </w:rPr>
        <w:t>2019</w:t>
      </w:r>
    </w:p>
    <w:p w14:paraId="5C1ED2BA" w14:textId="6C5CDF29" w:rsidR="005B7C7E" w:rsidRPr="00AD5DFD" w:rsidRDefault="00545A6C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 xml:space="preserve">Best </w:t>
      </w:r>
      <w:r w:rsidR="005B7C7E" w:rsidRPr="00AD5DFD">
        <w:rPr>
          <w:sz w:val="22"/>
          <w:szCs w:val="22"/>
        </w:rPr>
        <w:t>News Director Finalist, 2017, 2018</w:t>
      </w:r>
      <w:r w:rsidR="00E3421D" w:rsidRPr="00AD5DFD">
        <w:rPr>
          <w:sz w:val="22"/>
          <w:szCs w:val="22"/>
        </w:rPr>
        <w:t>, 2019</w:t>
      </w:r>
      <w:r w:rsidR="005B7C7E" w:rsidRPr="00AD5DFD">
        <w:rPr>
          <w:sz w:val="22"/>
          <w:szCs w:val="22"/>
        </w:rPr>
        <w:t xml:space="preserve"> </w:t>
      </w:r>
      <w:r w:rsidR="00913C5C" w:rsidRPr="00AD5DFD">
        <w:rPr>
          <w:sz w:val="22"/>
          <w:szCs w:val="22"/>
        </w:rPr>
        <w:t xml:space="preserve">    </w:t>
      </w:r>
      <w:r w:rsidR="002076AA" w:rsidRPr="00AD5DFD">
        <w:rPr>
          <w:sz w:val="22"/>
          <w:szCs w:val="22"/>
        </w:rPr>
        <w:t xml:space="preserve">           </w:t>
      </w:r>
    </w:p>
    <w:p w14:paraId="2731EB9D" w14:textId="41EA21A7" w:rsidR="00545A6C" w:rsidRPr="00AD5DFD" w:rsidRDefault="00545A6C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Best News Feature</w:t>
      </w:r>
      <w:r w:rsidR="007049DF" w:rsidRPr="00AD5DFD">
        <w:rPr>
          <w:sz w:val="22"/>
          <w:szCs w:val="22"/>
        </w:rPr>
        <w:t xml:space="preserve"> </w:t>
      </w:r>
      <w:r w:rsidR="00913C5C" w:rsidRPr="00AD5DFD">
        <w:rPr>
          <w:sz w:val="22"/>
          <w:szCs w:val="22"/>
        </w:rPr>
        <w:t>Finalist,</w:t>
      </w:r>
      <w:r w:rsidRPr="00AD5DFD">
        <w:rPr>
          <w:sz w:val="22"/>
          <w:szCs w:val="22"/>
        </w:rPr>
        <w:t xml:space="preserve"> 2018</w:t>
      </w:r>
    </w:p>
    <w:p w14:paraId="4E19E3F3" w14:textId="2C7DA8EF" w:rsidR="002D3FDD" w:rsidRPr="00AD5DFD" w:rsidRDefault="002D3FDD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Best Spot News Story</w:t>
      </w:r>
      <w:r w:rsidR="00665CD6" w:rsidRPr="00AD5DFD">
        <w:rPr>
          <w:sz w:val="22"/>
          <w:szCs w:val="22"/>
        </w:rPr>
        <w:t xml:space="preserve"> Finalist</w:t>
      </w:r>
      <w:r w:rsidRPr="00AD5DFD">
        <w:rPr>
          <w:sz w:val="22"/>
          <w:szCs w:val="22"/>
        </w:rPr>
        <w:t xml:space="preserve">, 2019 </w:t>
      </w:r>
    </w:p>
    <w:p w14:paraId="31C9EC31" w14:textId="5F87F0E5" w:rsidR="00B117DD" w:rsidRPr="00D64014" w:rsidRDefault="00163FA0" w:rsidP="00F75475">
      <w:pPr>
        <w:pStyle w:val="Body"/>
        <w:spacing w:before="120" w:after="120"/>
        <w:rPr>
          <w:rFonts w:ascii="Avenir Next Medium" w:hAnsi="Avenir Next Medium"/>
          <w:color w:val="000000" w:themeColor="text1"/>
          <w:sz w:val="32"/>
          <w:szCs w:val="32"/>
        </w:rPr>
      </w:pPr>
      <w:r w:rsidRPr="00D64014">
        <w:rPr>
          <w:rFonts w:ascii="Avenir Next Medium" w:hAnsi="Avenir Next Medium"/>
          <w:color w:val="000000" w:themeColor="text1"/>
          <w:sz w:val="32"/>
          <w:szCs w:val="32"/>
        </w:rPr>
        <w:t>Technical Skills</w:t>
      </w:r>
    </w:p>
    <w:p w14:paraId="2A76DB0F" w14:textId="1F897023" w:rsidR="00B117DD" w:rsidRPr="00AD5DFD" w:rsidRDefault="00B117DD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color w:val="000000" w:themeColor="text1"/>
          <w:sz w:val="22"/>
          <w:szCs w:val="22"/>
        </w:rPr>
        <w:t xml:space="preserve">Avid </w:t>
      </w:r>
      <w:proofErr w:type="spellStart"/>
      <w:r w:rsidRPr="00AD5DFD">
        <w:rPr>
          <w:color w:val="000000" w:themeColor="text1"/>
          <w:sz w:val="22"/>
          <w:szCs w:val="22"/>
        </w:rPr>
        <w:t>iNEWS</w:t>
      </w:r>
      <w:proofErr w:type="spellEnd"/>
    </w:p>
    <w:p w14:paraId="769FA170" w14:textId="4D515A2E" w:rsidR="00AD5DFD" w:rsidRPr="00AD5DFD" w:rsidRDefault="00AD5DFD" w:rsidP="00AD5DFD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proofErr w:type="spellStart"/>
      <w:r w:rsidRPr="00AD5DFD">
        <w:rPr>
          <w:color w:val="000000" w:themeColor="text1"/>
          <w:sz w:val="22"/>
          <w:szCs w:val="22"/>
        </w:rPr>
        <w:t>Newsboss</w:t>
      </w:r>
      <w:proofErr w:type="spellEnd"/>
      <w:r w:rsidRPr="00AD5DFD">
        <w:rPr>
          <w:color w:val="000000" w:themeColor="text1"/>
          <w:sz w:val="22"/>
          <w:szCs w:val="22"/>
        </w:rPr>
        <w:t xml:space="preserve"> V6.3</w:t>
      </w:r>
    </w:p>
    <w:p w14:paraId="0F9F5E96" w14:textId="279F6B58" w:rsidR="002076AA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proofErr w:type="spellStart"/>
      <w:r w:rsidRPr="00AD5DFD">
        <w:rPr>
          <w:sz w:val="22"/>
          <w:szCs w:val="22"/>
        </w:rPr>
        <w:t>WideOrbit</w:t>
      </w:r>
      <w:proofErr w:type="spellEnd"/>
      <w:r w:rsidRPr="00AD5DFD">
        <w:rPr>
          <w:sz w:val="22"/>
          <w:szCs w:val="22"/>
        </w:rPr>
        <w:t xml:space="preserve"> Radio Automation Software</w:t>
      </w:r>
    </w:p>
    <w:p w14:paraId="795FFB84" w14:textId="1855311F" w:rsidR="002076AA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Adobe Audition 1.5-CS6</w:t>
      </w:r>
    </w:p>
    <w:p w14:paraId="174A2165" w14:textId="262B3539" w:rsidR="002076AA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Adobe Premier Pro</w:t>
      </w:r>
    </w:p>
    <w:p w14:paraId="62A58E17" w14:textId="6CCA8E81" w:rsidR="002076AA" w:rsidRPr="00AD5DFD" w:rsidRDefault="00B117DD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Ross Inception News</w:t>
      </w:r>
    </w:p>
    <w:p w14:paraId="692C1CD5" w14:textId="77777777" w:rsidR="00B117DD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Basic WordPress</w:t>
      </w:r>
      <w:r w:rsidR="00B117DD" w:rsidRPr="00AD5DFD">
        <w:rPr>
          <w:sz w:val="22"/>
          <w:szCs w:val="22"/>
        </w:rPr>
        <w:t xml:space="preserve"> </w:t>
      </w:r>
    </w:p>
    <w:p w14:paraId="0793F133" w14:textId="5B1DC132" w:rsidR="005B7C7E" w:rsidRDefault="005B7C7E" w:rsidP="00AD5DFD">
      <w:pPr>
        <w:pStyle w:val="Body"/>
        <w:spacing w:after="0"/>
        <w:ind w:left="78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</w:p>
    <w:p w14:paraId="59BFDFE9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30FDCFF4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141F831C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17F576E2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387C49E2" w14:textId="77777777" w:rsidR="00940DF2" w:rsidRPr="00F75475" w:rsidRDefault="00940DF2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  <w:bookmarkStart w:id="0" w:name="_GoBack"/>
      <w:bookmarkEnd w:id="0"/>
      <w:r w:rsidRPr="00D64014">
        <w:rPr>
          <w:color w:val="000000" w:themeColor="text1"/>
          <w:sz w:val="32"/>
          <w:szCs w:val="32"/>
        </w:rPr>
        <w:t>Education</w:t>
      </w:r>
    </w:p>
    <w:p w14:paraId="132B25DE" w14:textId="77777777" w:rsidR="00940DF2" w:rsidRPr="00AD5DFD" w:rsidRDefault="00940DF2" w:rsidP="00940DF2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University of West Georgia, Carrollton, GA</w:t>
      </w:r>
      <w:r w:rsidRPr="00AD5DFD">
        <w:rPr>
          <w:b/>
          <w:sz w:val="22"/>
          <w:szCs w:val="22"/>
        </w:rPr>
        <w:tab/>
        <w:t xml:space="preserve">    </w:t>
      </w:r>
    </w:p>
    <w:p w14:paraId="7958630D" w14:textId="77777777" w:rsidR="00940DF2" w:rsidRPr="00AD5DFD" w:rsidRDefault="00940DF2" w:rsidP="00940DF2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Bachelor of Science in Mass Communications</w:t>
      </w:r>
    </w:p>
    <w:p w14:paraId="4EDCECC6" w14:textId="77777777" w:rsidR="00940DF2" w:rsidRPr="00AD5DFD" w:rsidRDefault="00940DF2" w:rsidP="00940DF2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Cum Laude - Spring 2019</w:t>
      </w:r>
    </w:p>
    <w:p w14:paraId="31B1A0BA" w14:textId="77777777" w:rsidR="00940DF2" w:rsidRPr="00AD5DFD" w:rsidRDefault="00940DF2" w:rsidP="00940DF2">
      <w:pPr>
        <w:pStyle w:val="Body"/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</w:p>
    <w:p w14:paraId="4A4072A0" w14:textId="77777777" w:rsidR="00A1102D" w:rsidRPr="00AD5DFD" w:rsidRDefault="00A1102D">
      <w:pPr>
        <w:pStyle w:val="Body"/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</w:p>
    <w:sectPr w:rsidR="00A1102D" w:rsidRPr="00AD5DFD" w:rsidSect="00545A6C">
      <w:type w:val="continuous"/>
      <w:pgSz w:w="12240" w:h="15840"/>
      <w:pgMar w:top="0" w:right="1008" w:bottom="0" w:left="1008" w:header="0" w:footer="108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2D81D" w14:textId="77777777" w:rsidR="003E6B58" w:rsidRDefault="003E6B58">
      <w:r>
        <w:separator/>
      </w:r>
    </w:p>
  </w:endnote>
  <w:endnote w:type="continuationSeparator" w:id="0">
    <w:p w14:paraId="544472DE" w14:textId="77777777" w:rsidR="003E6B58" w:rsidRDefault="003E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7442" w14:textId="77777777" w:rsidR="00945EBA" w:rsidRDefault="00945E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ADF6" w14:textId="77777777" w:rsidR="003E6B58" w:rsidRDefault="003E6B58">
      <w:r>
        <w:separator/>
      </w:r>
    </w:p>
  </w:footnote>
  <w:footnote w:type="continuationSeparator" w:id="0">
    <w:p w14:paraId="64CC6E45" w14:textId="77777777" w:rsidR="003E6B58" w:rsidRDefault="003E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A5E65" w14:textId="77777777" w:rsidR="00945EBA" w:rsidRDefault="00945E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A8EF4F6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F0E72"/>
    <w:multiLevelType w:val="hybridMultilevel"/>
    <w:tmpl w:val="D64C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727E"/>
    <w:multiLevelType w:val="multilevel"/>
    <w:tmpl w:val="C484B3D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F2991"/>
    <w:multiLevelType w:val="hybridMultilevel"/>
    <w:tmpl w:val="2426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C3319"/>
    <w:multiLevelType w:val="hybridMultilevel"/>
    <w:tmpl w:val="2C6A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E52F8"/>
    <w:multiLevelType w:val="hybridMultilevel"/>
    <w:tmpl w:val="81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D771A"/>
    <w:multiLevelType w:val="hybridMultilevel"/>
    <w:tmpl w:val="DD68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54B46"/>
    <w:multiLevelType w:val="hybridMultilevel"/>
    <w:tmpl w:val="0D8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A7ECA"/>
    <w:multiLevelType w:val="hybridMultilevel"/>
    <w:tmpl w:val="A50A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D2201"/>
    <w:multiLevelType w:val="hybridMultilevel"/>
    <w:tmpl w:val="3FBA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D47BA"/>
    <w:multiLevelType w:val="hybridMultilevel"/>
    <w:tmpl w:val="CA2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A77E7"/>
    <w:multiLevelType w:val="hybridMultilevel"/>
    <w:tmpl w:val="4A6EE4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E60ED3"/>
    <w:multiLevelType w:val="hybridMultilevel"/>
    <w:tmpl w:val="F30CA14A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3053D4F"/>
    <w:multiLevelType w:val="hybridMultilevel"/>
    <w:tmpl w:val="108886FC"/>
    <w:lvl w:ilvl="0" w:tplc="025E2F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5B400" w:themeColor="accent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38309C3"/>
    <w:multiLevelType w:val="hybridMultilevel"/>
    <w:tmpl w:val="3FB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619FB"/>
    <w:multiLevelType w:val="multilevel"/>
    <w:tmpl w:val="65E6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B95805"/>
    <w:multiLevelType w:val="hybridMultilevel"/>
    <w:tmpl w:val="113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E62F3"/>
    <w:multiLevelType w:val="hybridMultilevel"/>
    <w:tmpl w:val="96E0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4F68D6"/>
    <w:multiLevelType w:val="hybridMultilevel"/>
    <w:tmpl w:val="BF8A841A"/>
    <w:lvl w:ilvl="0" w:tplc="39247C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5B400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526057"/>
    <w:multiLevelType w:val="hybridMultilevel"/>
    <w:tmpl w:val="7AB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B22CF"/>
    <w:multiLevelType w:val="hybridMultilevel"/>
    <w:tmpl w:val="3880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61132"/>
    <w:multiLevelType w:val="hybridMultilevel"/>
    <w:tmpl w:val="AB7A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20BA1"/>
    <w:multiLevelType w:val="hybridMultilevel"/>
    <w:tmpl w:val="BFBC2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1D5479D"/>
    <w:multiLevelType w:val="hybridMultilevel"/>
    <w:tmpl w:val="1F2C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62786"/>
    <w:multiLevelType w:val="hybridMultilevel"/>
    <w:tmpl w:val="D6A0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B567D"/>
    <w:multiLevelType w:val="hybridMultilevel"/>
    <w:tmpl w:val="2E828704"/>
    <w:lvl w:ilvl="0" w:tplc="0E5C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F7B4E"/>
    <w:multiLevelType w:val="hybridMultilevel"/>
    <w:tmpl w:val="5AE45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FE59E0">
      <w:start w:val="1"/>
      <w:numFmt w:val="bullet"/>
      <w:lvlText w:val="‣"/>
      <w:lvlJc w:val="left"/>
      <w:pPr>
        <w:ind w:left="4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728D4A">
      <w:start w:val="1"/>
      <w:numFmt w:val="bullet"/>
      <w:lvlText w:val="‣"/>
      <w:lvlJc w:val="left"/>
      <w:pPr>
        <w:ind w:left="6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6A4A44">
      <w:start w:val="1"/>
      <w:numFmt w:val="bullet"/>
      <w:lvlText w:val="‣"/>
      <w:lvlJc w:val="left"/>
      <w:pPr>
        <w:ind w:left="8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962A">
      <w:start w:val="1"/>
      <w:numFmt w:val="bullet"/>
      <w:lvlText w:val="‣"/>
      <w:lvlJc w:val="left"/>
      <w:pPr>
        <w:ind w:left="110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54E6C0">
      <w:start w:val="1"/>
      <w:numFmt w:val="bullet"/>
      <w:lvlText w:val="‣"/>
      <w:lvlJc w:val="left"/>
      <w:pPr>
        <w:ind w:left="132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A48E84">
      <w:start w:val="1"/>
      <w:numFmt w:val="bullet"/>
      <w:lvlText w:val="‣"/>
      <w:lvlJc w:val="left"/>
      <w:pPr>
        <w:ind w:left="15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28ACC">
      <w:start w:val="1"/>
      <w:numFmt w:val="bullet"/>
      <w:lvlText w:val="‣"/>
      <w:lvlJc w:val="left"/>
      <w:pPr>
        <w:ind w:left="17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DA2B0C">
      <w:start w:val="1"/>
      <w:numFmt w:val="bullet"/>
      <w:lvlText w:val="‣"/>
      <w:lvlJc w:val="left"/>
      <w:pPr>
        <w:ind w:left="19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F036BCE"/>
    <w:multiLevelType w:val="multilevel"/>
    <w:tmpl w:val="3F40E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DA56" w:themeColor="accent3" w:themeTint="9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F4627"/>
    <w:multiLevelType w:val="hybridMultilevel"/>
    <w:tmpl w:val="085A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47265"/>
    <w:multiLevelType w:val="hybridMultilevel"/>
    <w:tmpl w:val="B816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F4A1E"/>
    <w:multiLevelType w:val="hybridMultilevel"/>
    <w:tmpl w:val="EDA21B80"/>
    <w:lvl w:ilvl="0" w:tplc="5AFE36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5B400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FE54E1"/>
    <w:multiLevelType w:val="hybridMultilevel"/>
    <w:tmpl w:val="0CD4911E"/>
    <w:lvl w:ilvl="0" w:tplc="0E5C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C1867"/>
    <w:multiLevelType w:val="hybridMultilevel"/>
    <w:tmpl w:val="B5E4A20A"/>
    <w:lvl w:ilvl="0" w:tplc="0E5C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8119A"/>
    <w:multiLevelType w:val="hybridMultilevel"/>
    <w:tmpl w:val="C4A2F2BA"/>
    <w:styleLink w:val="Image"/>
    <w:lvl w:ilvl="0" w:tplc="5D7A7EE4">
      <w:start w:val="1"/>
      <w:numFmt w:val="bullet"/>
      <w:lvlText w:val="‣"/>
      <w:lvlJc w:val="left"/>
      <w:pPr>
        <w:ind w:left="22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56B228">
      <w:start w:val="1"/>
      <w:numFmt w:val="bullet"/>
      <w:lvlText w:val="‣"/>
      <w:lvlJc w:val="left"/>
      <w:pPr>
        <w:ind w:left="4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2A199A">
      <w:start w:val="1"/>
      <w:numFmt w:val="bullet"/>
      <w:lvlText w:val="‣"/>
      <w:lvlJc w:val="left"/>
      <w:pPr>
        <w:ind w:left="6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68C55C">
      <w:start w:val="1"/>
      <w:numFmt w:val="bullet"/>
      <w:lvlText w:val="‣"/>
      <w:lvlJc w:val="left"/>
      <w:pPr>
        <w:ind w:left="8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E9328">
      <w:start w:val="1"/>
      <w:numFmt w:val="bullet"/>
      <w:lvlText w:val="‣"/>
      <w:lvlJc w:val="left"/>
      <w:pPr>
        <w:ind w:left="110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3668C8">
      <w:start w:val="1"/>
      <w:numFmt w:val="bullet"/>
      <w:lvlText w:val="‣"/>
      <w:lvlJc w:val="left"/>
      <w:pPr>
        <w:ind w:left="132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6C2C3C">
      <w:start w:val="1"/>
      <w:numFmt w:val="bullet"/>
      <w:lvlText w:val="‣"/>
      <w:lvlJc w:val="left"/>
      <w:pPr>
        <w:ind w:left="15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F2A5D2">
      <w:start w:val="1"/>
      <w:numFmt w:val="bullet"/>
      <w:lvlText w:val="‣"/>
      <w:lvlJc w:val="left"/>
      <w:pPr>
        <w:ind w:left="17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A6316C">
      <w:start w:val="1"/>
      <w:numFmt w:val="bullet"/>
      <w:lvlText w:val="‣"/>
      <w:lvlJc w:val="left"/>
      <w:pPr>
        <w:ind w:left="19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AF314FD"/>
    <w:multiLevelType w:val="multilevel"/>
    <w:tmpl w:val="A50AE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B6B62"/>
    <w:multiLevelType w:val="hybridMultilevel"/>
    <w:tmpl w:val="C4A2F2BA"/>
    <w:numStyleLink w:val="Image"/>
  </w:abstractNum>
  <w:num w:numId="1">
    <w:abstractNumId w:val="33"/>
  </w:num>
  <w:num w:numId="2">
    <w:abstractNumId w:val="35"/>
  </w:num>
  <w:num w:numId="3">
    <w:abstractNumId w:val="0"/>
  </w:num>
  <w:num w:numId="4">
    <w:abstractNumId w:val="22"/>
  </w:num>
  <w:num w:numId="5">
    <w:abstractNumId w:val="12"/>
  </w:num>
  <w:num w:numId="6">
    <w:abstractNumId w:val="13"/>
  </w:num>
  <w:num w:numId="7">
    <w:abstractNumId w:val="26"/>
  </w:num>
  <w:num w:numId="8">
    <w:abstractNumId w:val="2"/>
  </w:num>
  <w:num w:numId="9">
    <w:abstractNumId w:val="27"/>
  </w:num>
  <w:num w:numId="10">
    <w:abstractNumId w:val="18"/>
  </w:num>
  <w:num w:numId="11">
    <w:abstractNumId w:val="30"/>
  </w:num>
  <w:num w:numId="12">
    <w:abstractNumId w:val="15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25"/>
  </w:num>
  <w:num w:numId="18">
    <w:abstractNumId w:val="32"/>
  </w:num>
  <w:num w:numId="19">
    <w:abstractNumId w:val="7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16"/>
  </w:num>
  <w:num w:numId="25">
    <w:abstractNumId w:val="24"/>
  </w:num>
  <w:num w:numId="26">
    <w:abstractNumId w:val="21"/>
  </w:num>
  <w:num w:numId="27">
    <w:abstractNumId w:val="28"/>
  </w:num>
  <w:num w:numId="28">
    <w:abstractNumId w:val="23"/>
  </w:num>
  <w:num w:numId="29">
    <w:abstractNumId w:val="17"/>
  </w:num>
  <w:num w:numId="30">
    <w:abstractNumId w:val="5"/>
  </w:num>
  <w:num w:numId="31">
    <w:abstractNumId w:val="14"/>
  </w:num>
  <w:num w:numId="32">
    <w:abstractNumId w:val="4"/>
  </w:num>
  <w:num w:numId="33">
    <w:abstractNumId w:val="29"/>
  </w:num>
  <w:num w:numId="34">
    <w:abstractNumId w:val="1"/>
  </w:num>
  <w:num w:numId="35">
    <w:abstractNumId w:val="1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DF"/>
    <w:rsid w:val="000033BE"/>
    <w:rsid w:val="00013886"/>
    <w:rsid w:val="00091C8F"/>
    <w:rsid w:val="00094ABC"/>
    <w:rsid w:val="001440B4"/>
    <w:rsid w:val="00163FA0"/>
    <w:rsid w:val="0016664A"/>
    <w:rsid w:val="00184CD8"/>
    <w:rsid w:val="00206F70"/>
    <w:rsid w:val="002076AA"/>
    <w:rsid w:val="002563D1"/>
    <w:rsid w:val="002D2C50"/>
    <w:rsid w:val="002D3FDD"/>
    <w:rsid w:val="003011DF"/>
    <w:rsid w:val="00353BBD"/>
    <w:rsid w:val="0035538F"/>
    <w:rsid w:val="00381DD9"/>
    <w:rsid w:val="003B5C6B"/>
    <w:rsid w:val="003E6B58"/>
    <w:rsid w:val="00462675"/>
    <w:rsid w:val="004745B3"/>
    <w:rsid w:val="00490E08"/>
    <w:rsid w:val="004A5E9B"/>
    <w:rsid w:val="004E64C8"/>
    <w:rsid w:val="004F6025"/>
    <w:rsid w:val="00545A6C"/>
    <w:rsid w:val="00570E5C"/>
    <w:rsid w:val="00573F88"/>
    <w:rsid w:val="005B7C7E"/>
    <w:rsid w:val="005D73AA"/>
    <w:rsid w:val="005F73A1"/>
    <w:rsid w:val="0062109B"/>
    <w:rsid w:val="00646277"/>
    <w:rsid w:val="0066236E"/>
    <w:rsid w:val="00665CD6"/>
    <w:rsid w:val="00666A8A"/>
    <w:rsid w:val="00672900"/>
    <w:rsid w:val="006D013D"/>
    <w:rsid w:val="006D3079"/>
    <w:rsid w:val="007049DF"/>
    <w:rsid w:val="007304CA"/>
    <w:rsid w:val="007407A8"/>
    <w:rsid w:val="00794AF4"/>
    <w:rsid w:val="007C5827"/>
    <w:rsid w:val="007E28C1"/>
    <w:rsid w:val="008213CB"/>
    <w:rsid w:val="00881BFC"/>
    <w:rsid w:val="008A0F45"/>
    <w:rsid w:val="008F5131"/>
    <w:rsid w:val="00913C5C"/>
    <w:rsid w:val="00940DF2"/>
    <w:rsid w:val="00943C2E"/>
    <w:rsid w:val="00945EBA"/>
    <w:rsid w:val="00961769"/>
    <w:rsid w:val="00997460"/>
    <w:rsid w:val="009D4F5F"/>
    <w:rsid w:val="009E3842"/>
    <w:rsid w:val="009E7330"/>
    <w:rsid w:val="00A012AB"/>
    <w:rsid w:val="00A1102D"/>
    <w:rsid w:val="00A11B6A"/>
    <w:rsid w:val="00A42518"/>
    <w:rsid w:val="00A66039"/>
    <w:rsid w:val="00AA31A7"/>
    <w:rsid w:val="00AC41C1"/>
    <w:rsid w:val="00AD5DFD"/>
    <w:rsid w:val="00AE538E"/>
    <w:rsid w:val="00B10A73"/>
    <w:rsid w:val="00B117DD"/>
    <w:rsid w:val="00B5551D"/>
    <w:rsid w:val="00B603E0"/>
    <w:rsid w:val="00BA723E"/>
    <w:rsid w:val="00BB6B4C"/>
    <w:rsid w:val="00BE3A9E"/>
    <w:rsid w:val="00C04007"/>
    <w:rsid w:val="00C361E6"/>
    <w:rsid w:val="00C8632B"/>
    <w:rsid w:val="00C96B88"/>
    <w:rsid w:val="00C977EB"/>
    <w:rsid w:val="00D32F0F"/>
    <w:rsid w:val="00D64014"/>
    <w:rsid w:val="00DA5423"/>
    <w:rsid w:val="00DB1A20"/>
    <w:rsid w:val="00E323E7"/>
    <w:rsid w:val="00E32941"/>
    <w:rsid w:val="00E3421D"/>
    <w:rsid w:val="00E4256A"/>
    <w:rsid w:val="00E86829"/>
    <w:rsid w:val="00EB76DD"/>
    <w:rsid w:val="00EF1FA6"/>
    <w:rsid w:val="00F133C6"/>
    <w:rsid w:val="00F51931"/>
    <w:rsid w:val="00F73AA3"/>
    <w:rsid w:val="00F75475"/>
    <w:rsid w:val="00F809FC"/>
    <w:rsid w:val="00FB4FAF"/>
    <w:rsid w:val="00FC279C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27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1D1D1D"/>
      <w:spacing w:val="-5"/>
    </w:rPr>
  </w:style>
  <w:style w:type="paragraph" w:customStyle="1" w:styleId="Subheading">
    <w:name w:val="Subheading"/>
    <w:next w:val="Body"/>
    <w:pPr>
      <w:outlineLvl w:val="1"/>
    </w:pPr>
    <w:rPr>
      <w:rFonts w:ascii="Avenir Next" w:hAnsi="Avenir Next" w:cs="Arial Unicode MS"/>
      <w:b/>
      <w:bCs/>
      <w:caps/>
      <w:color w:val="1D1D1D"/>
      <w:spacing w:val="-4"/>
      <w:sz w:val="16"/>
      <w:szCs w:val="16"/>
    </w:rPr>
  </w:style>
  <w:style w:type="numbering" w:customStyle="1" w:styleId="Image">
    <w:name w:val="Image"/>
    <w:pPr>
      <w:numPr>
        <w:numId w:val="1"/>
      </w:numPr>
    </w:p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8F5131"/>
    <w:pPr>
      <w:ind w:left="720"/>
      <w:contextualSpacing/>
    </w:pPr>
  </w:style>
  <w:style w:type="table" w:styleId="TableGrid">
    <w:name w:val="Table Grid"/>
    <w:basedOn w:val="TableNormal"/>
    <w:uiPriority w:val="39"/>
    <w:rsid w:val="00163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EB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E5C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1D1D1D"/>
      <w:spacing w:val="-5"/>
    </w:rPr>
  </w:style>
  <w:style w:type="paragraph" w:customStyle="1" w:styleId="Subheading">
    <w:name w:val="Subheading"/>
    <w:next w:val="Body"/>
    <w:pPr>
      <w:outlineLvl w:val="1"/>
    </w:pPr>
    <w:rPr>
      <w:rFonts w:ascii="Avenir Next" w:hAnsi="Avenir Next" w:cs="Arial Unicode MS"/>
      <w:b/>
      <w:bCs/>
      <w:caps/>
      <w:color w:val="1D1D1D"/>
      <w:spacing w:val="-4"/>
      <w:sz w:val="16"/>
      <w:szCs w:val="16"/>
    </w:rPr>
  </w:style>
  <w:style w:type="numbering" w:customStyle="1" w:styleId="Image">
    <w:name w:val="Image"/>
    <w:pPr>
      <w:numPr>
        <w:numId w:val="1"/>
      </w:numPr>
    </w:p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8F5131"/>
    <w:pPr>
      <w:ind w:left="720"/>
      <w:contextualSpacing/>
    </w:pPr>
  </w:style>
  <w:style w:type="table" w:styleId="TableGrid">
    <w:name w:val="Table Grid"/>
    <w:basedOn w:val="TableNormal"/>
    <w:uiPriority w:val="39"/>
    <w:rsid w:val="00163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EB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E5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ul.brewer11@comcas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ul.brewer11@comcast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ul.brewer11@comcas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-29" normalizeH="0" baseline="0">
            <a:ln>
              <a:noFill/>
            </a:ln>
            <a:solidFill>
              <a:srgbClr val="1E1E1E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A1BB64B-6FDB-40B8-BFAC-D0883B5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2019-10-28T18:47:00Z</cp:lastPrinted>
  <dcterms:created xsi:type="dcterms:W3CDTF">2020-03-16T21:47:00Z</dcterms:created>
  <dcterms:modified xsi:type="dcterms:W3CDTF">2021-10-01T12:43:00Z</dcterms:modified>
</cp:coreProperties>
</file>